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7559675" cy="1981200"/>
            <wp:effectExtent l="19050" t="0" r="3175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B107B5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Прованские травы</w:t>
      </w:r>
    </w:p>
    <w:tbl>
      <w:tblPr>
        <w:tblStyle w:val="ab"/>
        <w:tblW w:w="12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90"/>
        <w:gridCol w:w="6405"/>
        <w:gridCol w:w="1927"/>
        <w:gridCol w:w="199"/>
        <w:gridCol w:w="1927"/>
      </w:tblGrid>
      <w:tr w:rsidR="00D2404E" w:rsidRPr="000A6DEF" w:rsidTr="00B01555">
        <w:tc>
          <w:tcPr>
            <w:tcW w:w="2350" w:type="dxa"/>
            <w:gridSpan w:val="2"/>
          </w:tcPr>
          <w:p w:rsidR="00D2404E" w:rsidRPr="000A6DEF" w:rsidRDefault="00B107B5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 wp14:anchorId="7812FCD7" wp14:editId="0B7ACB5B">
                  <wp:extent cx="776332" cy="1285875"/>
                  <wp:effectExtent l="0" t="0" r="0" b="0"/>
                  <wp:docPr id="2" name="Рисунок 2" descr="C:\Users\d.zajceva\Pictures\Этикетки\a66db356899fb7d35446d6c46827c9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Pictures\Этикетки\a66db356899fb7d35446d6c46827c9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06" cy="1287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1" w:type="dxa"/>
            <w:gridSpan w:val="3"/>
          </w:tcPr>
          <w:p w:rsidR="00D2404E" w:rsidRPr="000A6DEF" w:rsidRDefault="00D2404E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2404E" w:rsidRPr="00CB165E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«Айдиго», </w:t>
            </w:r>
          </w:p>
          <w:p w:rsidR="00D2404E" w:rsidRPr="00CB165E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Екатеринбург, ул.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Комсомольская 37, оф.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207</w:t>
            </w:r>
            <w:r>
              <w:rPr>
                <w:color w:val="000000" w:themeColor="text1"/>
                <w:sz w:val="20"/>
                <w:szCs w:val="20"/>
              </w:rPr>
              <w:t>/1</w:t>
            </w:r>
          </w:p>
          <w:p w:rsidR="00D2404E" w:rsidRPr="00CB165E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</w:t>
            </w:r>
            <w:r w:rsidR="00B01555">
              <w:rPr>
                <w:color w:val="000000" w:themeColor="text1"/>
                <w:sz w:val="20"/>
                <w:szCs w:val="20"/>
              </w:rPr>
              <w:t>Б</w:t>
            </w:r>
            <w:r w:rsidRPr="00CB165E">
              <w:rPr>
                <w:color w:val="000000" w:themeColor="text1"/>
                <w:sz w:val="20"/>
                <w:szCs w:val="20"/>
              </w:rPr>
              <w:t>ерезовский, Режевской тракт, 15 км, уч. № 4</w:t>
            </w:r>
          </w:p>
          <w:p w:rsidR="00D2404E" w:rsidRPr="00CB165E" w:rsidRDefault="00D2404E" w:rsidP="00CB165E">
            <w:pPr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</w:t>
            </w:r>
            <w:r w:rsidR="00B107B5">
              <w:rPr>
                <w:color w:val="000000" w:themeColor="text1"/>
                <w:sz w:val="20"/>
                <w:szCs w:val="20"/>
              </w:rPr>
              <w:t xml:space="preserve">прованские травы </w:t>
            </w:r>
          </w:p>
          <w:p w:rsidR="00D2404E" w:rsidRDefault="00D2404E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0D250B">
              <w:rPr>
                <w:b/>
                <w:color w:val="000000" w:themeColor="text1"/>
                <w:sz w:val="20"/>
                <w:szCs w:val="20"/>
              </w:rPr>
              <w:t>Вид потребительской тары:</w:t>
            </w:r>
            <w:r w:rsidRPr="00E84694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банка прямоугольная из </w:t>
            </w:r>
            <w:r w:rsidR="00B01555">
              <w:rPr>
                <w:color w:val="000000" w:themeColor="text1"/>
                <w:sz w:val="20"/>
                <w:szCs w:val="20"/>
              </w:rPr>
              <w:t>п</w:t>
            </w:r>
            <w:r>
              <w:rPr>
                <w:color w:val="000000" w:themeColor="text1"/>
                <w:sz w:val="20"/>
                <w:szCs w:val="20"/>
              </w:rPr>
              <w:t xml:space="preserve">олиэтилентерефталата с твист-крышкой.  </w:t>
            </w:r>
          </w:p>
          <w:p w:rsidR="00D2404E" w:rsidRDefault="00D2404E" w:rsidP="00D4066A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D4066A">
              <w:rPr>
                <w:b/>
                <w:color w:val="000000" w:themeColor="text1"/>
                <w:sz w:val="20"/>
                <w:szCs w:val="20"/>
              </w:rPr>
              <w:t>25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0 </w:t>
            </w:r>
            <w:r w:rsidRPr="00CB165E">
              <w:rPr>
                <w:b/>
                <w:color w:val="000000" w:themeColor="text1"/>
                <w:sz w:val="20"/>
                <w:szCs w:val="20"/>
              </w:rPr>
              <w:t>г</w:t>
            </w:r>
          </w:p>
          <w:p w:rsidR="0023590D" w:rsidRDefault="0023590D" w:rsidP="00D4066A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23590D" w:rsidRPr="0023590D" w:rsidRDefault="0023590D" w:rsidP="00D4066A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</w:tcPr>
          <w:p w:rsidR="00D2404E" w:rsidRPr="000A6DEF" w:rsidRDefault="00D2404E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3590D" w:rsidRPr="000A6DEF" w:rsidTr="00577A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23590D" w:rsidRPr="00CB165E" w:rsidRDefault="0023590D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8422" w:type="dxa"/>
            <w:gridSpan w:val="3"/>
            <w:tcBorders>
              <w:bottom w:val="single" w:sz="4" w:space="0" w:color="auto"/>
            </w:tcBorders>
          </w:tcPr>
          <w:p w:rsidR="0023590D" w:rsidRPr="00D2404E" w:rsidRDefault="0023590D" w:rsidP="000A6D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2404E" w:rsidRPr="000A6DEF" w:rsidTr="002359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 w:val="restart"/>
          </w:tcPr>
          <w:p w:rsidR="00D2404E" w:rsidRPr="00CB165E" w:rsidRDefault="00D2404E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04E" w:rsidRPr="00044510" w:rsidRDefault="00D2404E" w:rsidP="0023590D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Внешний вид: </w:t>
            </w:r>
            <w:r w:rsidR="0055615D" w:rsidRPr="0055615D">
              <w:rPr>
                <w:color w:val="000000" w:themeColor="text1"/>
                <w:sz w:val="20"/>
                <w:szCs w:val="20"/>
              </w:rPr>
              <w:t xml:space="preserve">хорошо </w:t>
            </w:r>
            <w:r w:rsidR="0055615D">
              <w:rPr>
                <w:color w:val="000000" w:themeColor="text1"/>
                <w:sz w:val="20"/>
                <w:szCs w:val="20"/>
              </w:rPr>
              <w:t xml:space="preserve">сыпучие </w:t>
            </w:r>
            <w:r w:rsidR="0055615D" w:rsidRPr="0055615D">
              <w:rPr>
                <w:color w:val="000000" w:themeColor="text1"/>
                <w:sz w:val="20"/>
                <w:szCs w:val="20"/>
              </w:rPr>
              <w:t xml:space="preserve">листья и другие части растений измельченные 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404E" w:rsidRPr="00CB165E" w:rsidRDefault="00D2404E" w:rsidP="0023590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2404E" w:rsidRPr="000A6DEF" w:rsidTr="002359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CB165E" w:rsidRDefault="00D2404E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04E" w:rsidRPr="00CB165E" w:rsidRDefault="00D2404E" w:rsidP="0023590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Цвет: </w:t>
            </w:r>
            <w:r w:rsidR="00884752">
              <w:rPr>
                <w:color w:val="000000" w:themeColor="text1"/>
                <w:sz w:val="20"/>
                <w:szCs w:val="20"/>
              </w:rPr>
              <w:t>от светло-зеленого до темно-зеленого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404E" w:rsidRPr="00CB165E" w:rsidRDefault="00D2404E" w:rsidP="0023590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3590D" w:rsidRPr="000A6DEF" w:rsidTr="002359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623"/>
        </w:trPr>
        <w:tc>
          <w:tcPr>
            <w:tcW w:w="2260" w:type="dxa"/>
            <w:vMerge/>
          </w:tcPr>
          <w:p w:rsidR="0023590D" w:rsidRPr="00CB165E" w:rsidRDefault="0023590D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23590D" w:rsidRPr="002230AC" w:rsidRDefault="0023590D" w:rsidP="0023590D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230AC">
              <w:rPr>
                <w:color w:val="000000" w:themeColor="text1"/>
                <w:sz w:val="20"/>
                <w:szCs w:val="20"/>
              </w:rPr>
              <w:t xml:space="preserve">Вкус и аромат: </w:t>
            </w:r>
            <w:r>
              <w:rPr>
                <w:color w:val="000000" w:themeColor="text1"/>
                <w:sz w:val="20"/>
                <w:szCs w:val="20"/>
              </w:rPr>
              <w:t xml:space="preserve">Аромат и вкус свойственный входящим компонентам. Не допускается посторонних привкусов. </w:t>
            </w:r>
          </w:p>
        </w:tc>
      </w:tr>
      <w:tr w:rsidR="0023590D" w:rsidRPr="000A6DEF" w:rsidTr="00742A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23590D" w:rsidRPr="00C57456" w:rsidRDefault="0023590D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23590D" w:rsidRPr="009852EE" w:rsidRDefault="0023590D" w:rsidP="0023590D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23590D" w:rsidRPr="009852EE" w:rsidRDefault="0023590D" w:rsidP="0023590D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3590D" w:rsidRPr="000A6DEF" w:rsidTr="000D51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23590D" w:rsidRPr="00FF03F8" w:rsidRDefault="0023590D" w:rsidP="00950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 %</w:t>
            </w:r>
            <w:r w:rsidRPr="00FF03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  <w:vAlign w:val="center"/>
          </w:tcPr>
          <w:p w:rsidR="0023590D" w:rsidRPr="00FF03F8" w:rsidRDefault="0023590D" w:rsidP="002359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12,0</w:t>
            </w:r>
          </w:p>
        </w:tc>
      </w:tr>
      <w:tr w:rsidR="0023590D" w:rsidRPr="000A6DEF" w:rsidTr="001704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23590D" w:rsidRPr="00FF03F8" w:rsidRDefault="0023590D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  <w:vAlign w:val="center"/>
          </w:tcPr>
          <w:p w:rsidR="0023590D" w:rsidRPr="00FF03F8" w:rsidRDefault="0023590D" w:rsidP="002359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</w:tr>
      <w:tr w:rsidR="0023590D" w:rsidRPr="000A6DEF" w:rsidTr="00FC3A2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 w:val="restart"/>
          </w:tcPr>
          <w:p w:rsidR="0023590D" w:rsidRPr="005C7984" w:rsidRDefault="0023590D" w:rsidP="009D2A8D">
            <w:pPr>
              <w:rPr>
                <w:b/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23590D" w:rsidRPr="005C7984" w:rsidRDefault="0023590D" w:rsidP="0023590D">
            <w:pPr>
              <w:spacing w:line="276" w:lineRule="auto"/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БГКП (колиформы), не допускаются</w:t>
            </w:r>
            <w:r>
              <w:rPr>
                <w:sz w:val="20"/>
                <w:szCs w:val="20"/>
              </w:rPr>
              <w:t xml:space="preserve"> в г продукта</w:t>
            </w:r>
            <w:r w:rsidRPr="005C7984">
              <w:rPr>
                <w:sz w:val="20"/>
                <w:szCs w:val="20"/>
              </w:rPr>
              <w:t xml:space="preserve">: 0,01 </w:t>
            </w:r>
          </w:p>
        </w:tc>
      </w:tr>
      <w:tr w:rsidR="0023590D" w:rsidRPr="000A6DEF" w:rsidTr="00CC60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23590D" w:rsidRPr="000A6DEF" w:rsidRDefault="0023590D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23590D" w:rsidRPr="005C7984" w:rsidRDefault="0023590D" w:rsidP="0023590D">
            <w:pPr>
              <w:spacing w:line="276" w:lineRule="auto"/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КМАФАнМ КОЕ/</w:t>
            </w:r>
            <w:r>
              <w:rPr>
                <w:sz w:val="20"/>
                <w:szCs w:val="20"/>
              </w:rPr>
              <w:t>г</w:t>
            </w:r>
            <w:r w:rsidRPr="005C7984">
              <w:rPr>
                <w:sz w:val="20"/>
                <w:szCs w:val="20"/>
              </w:rPr>
              <w:t xml:space="preserve">: не более </w:t>
            </w: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*10</w:t>
            </w:r>
            <w:r>
              <w:rPr>
                <w:vertAlign w:val="superscript"/>
              </w:rPr>
              <w:t>5</w:t>
            </w:r>
          </w:p>
        </w:tc>
      </w:tr>
      <w:tr w:rsidR="0023590D" w:rsidRPr="000A6DEF" w:rsidTr="00B43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23590D" w:rsidRPr="000A6DEF" w:rsidRDefault="0023590D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23590D" w:rsidRPr="005C7984" w:rsidRDefault="0023590D" w:rsidP="0023590D">
            <w:pPr>
              <w:spacing w:line="276" w:lineRule="auto"/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Плесени КОЕ/г: не более 10</w:t>
            </w:r>
            <w:r w:rsidRPr="005C7984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23590D" w:rsidRPr="000A6DEF" w:rsidTr="002926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23590D" w:rsidRPr="000A6DEF" w:rsidRDefault="0023590D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23590D" w:rsidRDefault="0023590D" w:rsidP="0023590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Сульфитредуцирующие клостридии </w:t>
            </w:r>
            <w:r w:rsidRPr="00272E2E">
              <w:rPr>
                <w:sz w:val="20"/>
                <w:szCs w:val="20"/>
              </w:rPr>
              <w:t>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0,01 КОЕ/г</w:t>
            </w:r>
          </w:p>
        </w:tc>
      </w:tr>
      <w:tr w:rsidR="0023590D" w:rsidRPr="000A6DEF" w:rsidTr="005A04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23590D" w:rsidRPr="000A6DEF" w:rsidRDefault="0023590D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23590D" w:rsidRPr="00272E2E" w:rsidRDefault="0023590D" w:rsidP="0023590D">
            <w:pPr>
              <w:spacing w:line="276" w:lineRule="auto"/>
              <w:rPr>
                <w:sz w:val="20"/>
                <w:szCs w:val="20"/>
              </w:rPr>
            </w:pPr>
            <w:r w:rsidRPr="00272E2E">
              <w:rPr>
                <w:sz w:val="20"/>
                <w:szCs w:val="20"/>
              </w:rPr>
              <w:t xml:space="preserve">Патогенные </w:t>
            </w:r>
            <w:r>
              <w:rPr>
                <w:sz w:val="20"/>
                <w:szCs w:val="20"/>
              </w:rPr>
              <w:t xml:space="preserve">микроорганизмы, </w:t>
            </w:r>
            <w:r w:rsidRPr="00272E2E">
              <w:rPr>
                <w:sz w:val="20"/>
                <w:szCs w:val="20"/>
              </w:rPr>
              <w:t>в т.ч. сальмонеллы,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 25</w:t>
            </w:r>
            <w:r>
              <w:rPr>
                <w:sz w:val="20"/>
                <w:szCs w:val="20"/>
              </w:rPr>
              <w:t xml:space="preserve"> КОЕ/г</w:t>
            </w:r>
          </w:p>
        </w:tc>
      </w:tr>
      <w:tr w:rsidR="00B01555" w:rsidRPr="000A6DEF" w:rsidTr="008454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B01555" w:rsidRPr="00A60E32" w:rsidRDefault="00B01555" w:rsidP="009D2A8D">
            <w:pPr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B01555" w:rsidRPr="00F56132" w:rsidRDefault="00B01555" w:rsidP="0023590D">
            <w:pPr>
              <w:spacing w:line="276" w:lineRule="auto"/>
              <w:rPr>
                <w:sz w:val="20"/>
                <w:szCs w:val="20"/>
              </w:rPr>
            </w:pPr>
            <w:r w:rsidRPr="00325B92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содержанию токсичных элементов  </w:t>
            </w:r>
            <w:r w:rsidRPr="00325B92">
              <w:rPr>
                <w:sz w:val="20"/>
                <w:szCs w:val="20"/>
              </w:rPr>
              <w:t>соответств</w:t>
            </w:r>
            <w:r>
              <w:rPr>
                <w:sz w:val="20"/>
                <w:szCs w:val="20"/>
              </w:rPr>
              <w:t xml:space="preserve">ует </w:t>
            </w:r>
            <w:r w:rsidRPr="00325B92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 xml:space="preserve"> ТР/ТС 021-2011 прил.3, п.6.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294"/>
        </w:trPr>
        <w:tc>
          <w:tcPr>
            <w:tcW w:w="10682" w:type="dxa"/>
            <w:gridSpan w:val="4"/>
          </w:tcPr>
          <w:p w:rsidR="00D2404E" w:rsidRPr="000A6DEF" w:rsidRDefault="00D2404E" w:rsidP="0023590D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523E">
              <w:rPr>
                <w:color w:val="000000" w:themeColor="text1"/>
                <w:sz w:val="20"/>
                <w:szCs w:val="20"/>
              </w:rPr>
              <w:t>ТУ 9199-001-52303135-2006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D2404E" w:rsidRDefault="00D2404E" w:rsidP="0023590D">
            <w:pPr>
              <w:spacing w:line="276" w:lineRule="auto"/>
              <w:rPr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 w:rsidR="00B107B5">
              <w:rPr>
                <w:sz w:val="20"/>
                <w:szCs w:val="20"/>
              </w:rPr>
              <w:t xml:space="preserve">Базилик, лук порей, петрушка, орегано, розмарин, укроп (семена), тимьян. </w:t>
            </w:r>
          </w:p>
          <w:p w:rsidR="00B107B5" w:rsidRPr="00772C0D" w:rsidRDefault="00B107B5" w:rsidP="0023590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Пищевая и энергетическая ценность: белки- 16г, жиры – 5 г, углеводы – 44г, 250кКал/1050кДж. 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663"/>
        </w:trPr>
        <w:tc>
          <w:tcPr>
            <w:tcW w:w="10682" w:type="dxa"/>
            <w:gridSpan w:val="4"/>
          </w:tcPr>
          <w:p w:rsidR="00D2404E" w:rsidRPr="00C57456" w:rsidRDefault="00D2404E" w:rsidP="0023590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лучей, при температуре не выше + 20 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>
              <w:rPr>
                <w:color w:val="000000" w:themeColor="text1"/>
                <w:sz w:val="20"/>
                <w:szCs w:val="20"/>
              </w:rPr>
              <w:t>36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месяцев при соблюдении условий хранения.</w:t>
            </w:r>
          </w:p>
        </w:tc>
      </w:tr>
      <w:tr w:rsidR="00B01555" w:rsidRPr="000A6DEF" w:rsidTr="00C43AC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B01555" w:rsidRPr="00C57456" w:rsidRDefault="00B01555" w:rsidP="0023590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>
              <w:rPr>
                <w:color w:val="000000" w:themeColor="text1"/>
                <w:sz w:val="20"/>
                <w:szCs w:val="20"/>
              </w:rPr>
              <w:t xml:space="preserve"> пищевкусовая добавка для мясных, рыбных и овощных блюд </w:t>
            </w:r>
          </w:p>
        </w:tc>
      </w:tr>
      <w:tr w:rsidR="00B01555" w:rsidRPr="000A6DEF" w:rsidTr="00286C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B01555" w:rsidRPr="00C57456" w:rsidRDefault="00B01555" w:rsidP="0023590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индивидуальная непереносимость</w:t>
            </w:r>
            <w:r>
              <w:rPr>
                <w:color w:val="000000" w:themeColor="text1"/>
                <w:sz w:val="20"/>
                <w:szCs w:val="20"/>
              </w:rPr>
              <w:t xml:space="preserve">. Произведено на предприятиях, где используются горчица, кунжут, сельдерей. </w:t>
            </w:r>
          </w:p>
        </w:tc>
      </w:tr>
    </w:tbl>
    <w:p w:rsidR="00044510" w:rsidRDefault="00044510" w:rsidP="002230AC">
      <w:pPr>
        <w:tabs>
          <w:tab w:val="left" w:pos="1284"/>
        </w:tabs>
        <w:rPr>
          <w:color w:val="FF0000"/>
        </w:rPr>
      </w:pPr>
    </w:p>
    <w:sectPr w:rsidR="00044510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19" w:rsidRDefault="00A44819">
      <w:r>
        <w:separator/>
      </w:r>
    </w:p>
  </w:endnote>
  <w:endnote w:type="continuationSeparator" w:id="0">
    <w:p w:rsidR="00A44819" w:rsidRDefault="00A4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510" w:rsidRPr="00CC72A2" w:rsidRDefault="00044510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19" w:rsidRDefault="00A44819">
      <w:r>
        <w:separator/>
      </w:r>
    </w:p>
  </w:footnote>
  <w:footnote w:type="continuationSeparator" w:id="0">
    <w:p w:rsidR="00A44819" w:rsidRDefault="00A4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1700D"/>
    <w:rsid w:val="00044510"/>
    <w:rsid w:val="00054892"/>
    <w:rsid w:val="00073430"/>
    <w:rsid w:val="000A6DEF"/>
    <w:rsid w:val="000B0E89"/>
    <w:rsid w:val="000B1619"/>
    <w:rsid w:val="000B54AE"/>
    <w:rsid w:val="000C6A29"/>
    <w:rsid w:val="000C7B0E"/>
    <w:rsid w:val="000D250B"/>
    <w:rsid w:val="000F2AB1"/>
    <w:rsid w:val="00100096"/>
    <w:rsid w:val="0010690A"/>
    <w:rsid w:val="00106E78"/>
    <w:rsid w:val="0010764E"/>
    <w:rsid w:val="00113661"/>
    <w:rsid w:val="001353B8"/>
    <w:rsid w:val="001371EB"/>
    <w:rsid w:val="00151F45"/>
    <w:rsid w:val="001D47FA"/>
    <w:rsid w:val="001E7640"/>
    <w:rsid w:val="001F4A5C"/>
    <w:rsid w:val="002148AA"/>
    <w:rsid w:val="002230AC"/>
    <w:rsid w:val="0023590D"/>
    <w:rsid w:val="00255468"/>
    <w:rsid w:val="002561E7"/>
    <w:rsid w:val="00263C37"/>
    <w:rsid w:val="00270ABD"/>
    <w:rsid w:val="00272E2E"/>
    <w:rsid w:val="002A0A60"/>
    <w:rsid w:val="002C35DB"/>
    <w:rsid w:val="002D7985"/>
    <w:rsid w:val="00302249"/>
    <w:rsid w:val="00306595"/>
    <w:rsid w:val="003234E3"/>
    <w:rsid w:val="0034197E"/>
    <w:rsid w:val="00343803"/>
    <w:rsid w:val="0035026C"/>
    <w:rsid w:val="00354D9A"/>
    <w:rsid w:val="00360C25"/>
    <w:rsid w:val="003662C2"/>
    <w:rsid w:val="0036640C"/>
    <w:rsid w:val="00370409"/>
    <w:rsid w:val="003F6241"/>
    <w:rsid w:val="003F68BC"/>
    <w:rsid w:val="00413AB5"/>
    <w:rsid w:val="00433BA4"/>
    <w:rsid w:val="00441F5E"/>
    <w:rsid w:val="00466616"/>
    <w:rsid w:val="004C0F15"/>
    <w:rsid w:val="004C6675"/>
    <w:rsid w:val="004D15CA"/>
    <w:rsid w:val="004D1B7D"/>
    <w:rsid w:val="004D3BB5"/>
    <w:rsid w:val="00505432"/>
    <w:rsid w:val="00505726"/>
    <w:rsid w:val="00525EBB"/>
    <w:rsid w:val="005404D1"/>
    <w:rsid w:val="00541DB1"/>
    <w:rsid w:val="005447C2"/>
    <w:rsid w:val="0055615D"/>
    <w:rsid w:val="005819B9"/>
    <w:rsid w:val="00595A16"/>
    <w:rsid w:val="005A048E"/>
    <w:rsid w:val="005B1CCF"/>
    <w:rsid w:val="005B5849"/>
    <w:rsid w:val="005C2B54"/>
    <w:rsid w:val="005C755D"/>
    <w:rsid w:val="005E5A73"/>
    <w:rsid w:val="005F0464"/>
    <w:rsid w:val="005F7869"/>
    <w:rsid w:val="006101CD"/>
    <w:rsid w:val="006564D4"/>
    <w:rsid w:val="00663CF9"/>
    <w:rsid w:val="006873ED"/>
    <w:rsid w:val="006A24D3"/>
    <w:rsid w:val="006B32B6"/>
    <w:rsid w:val="006C7136"/>
    <w:rsid w:val="006F6B1E"/>
    <w:rsid w:val="00702B08"/>
    <w:rsid w:val="00741A8C"/>
    <w:rsid w:val="007450F0"/>
    <w:rsid w:val="0076024A"/>
    <w:rsid w:val="0078599E"/>
    <w:rsid w:val="00786B34"/>
    <w:rsid w:val="007A660F"/>
    <w:rsid w:val="007D34C7"/>
    <w:rsid w:val="007E0FBC"/>
    <w:rsid w:val="008034CB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84752"/>
    <w:rsid w:val="0089102E"/>
    <w:rsid w:val="008D3C3C"/>
    <w:rsid w:val="00913970"/>
    <w:rsid w:val="0092183E"/>
    <w:rsid w:val="009501B7"/>
    <w:rsid w:val="009549F3"/>
    <w:rsid w:val="009629E4"/>
    <w:rsid w:val="00975423"/>
    <w:rsid w:val="009852EE"/>
    <w:rsid w:val="009A3939"/>
    <w:rsid w:val="009A5D5C"/>
    <w:rsid w:val="009B06A0"/>
    <w:rsid w:val="009B56B7"/>
    <w:rsid w:val="009D25CA"/>
    <w:rsid w:val="009D2A8D"/>
    <w:rsid w:val="009F1E84"/>
    <w:rsid w:val="009F2EB9"/>
    <w:rsid w:val="009F48F0"/>
    <w:rsid w:val="009F51DE"/>
    <w:rsid w:val="00A01EFF"/>
    <w:rsid w:val="00A05424"/>
    <w:rsid w:val="00A409B5"/>
    <w:rsid w:val="00A44819"/>
    <w:rsid w:val="00A46B0C"/>
    <w:rsid w:val="00A60E32"/>
    <w:rsid w:val="00A61488"/>
    <w:rsid w:val="00A6360C"/>
    <w:rsid w:val="00A678A7"/>
    <w:rsid w:val="00AB7E14"/>
    <w:rsid w:val="00AD0DE6"/>
    <w:rsid w:val="00AD18B4"/>
    <w:rsid w:val="00AF5482"/>
    <w:rsid w:val="00AF5D2E"/>
    <w:rsid w:val="00B01555"/>
    <w:rsid w:val="00B107B5"/>
    <w:rsid w:val="00B30748"/>
    <w:rsid w:val="00BB2606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1090F"/>
    <w:rsid w:val="00D1615D"/>
    <w:rsid w:val="00D2404E"/>
    <w:rsid w:val="00D4066A"/>
    <w:rsid w:val="00D50155"/>
    <w:rsid w:val="00DB5B13"/>
    <w:rsid w:val="00DD022C"/>
    <w:rsid w:val="00E7040B"/>
    <w:rsid w:val="00E73EA1"/>
    <w:rsid w:val="00E8321B"/>
    <w:rsid w:val="00E84694"/>
    <w:rsid w:val="00EC3624"/>
    <w:rsid w:val="00EE23E9"/>
    <w:rsid w:val="00EF7F6C"/>
    <w:rsid w:val="00F04712"/>
    <w:rsid w:val="00F130DA"/>
    <w:rsid w:val="00F26770"/>
    <w:rsid w:val="00F36DFE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F9C68-E5EA-4A56-8836-BA0A30F2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2032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2019-10-23T11:16:00Z</dcterms:created>
  <dcterms:modified xsi:type="dcterms:W3CDTF">2019-10-23T11:16:00Z</dcterms:modified>
</cp:coreProperties>
</file>